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الدؤادي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الدؤادي
</w:t>
      </w:r>
    </w:p>
    <w:p>
      <w:pPr/>
      <w:r>
        <w:rPr/>
        <w:t xml:space="preserve">أبو بكر الدؤادي اسمه محمد بن علي بن أبي دؤاد.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2026-10-18T08:51:41+03:00</dcterms:created>
  <dcterms:modified xsi:type="dcterms:W3CDTF">2026-10-18T08:51:41+03:00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