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البركات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البركات البصري
</w:t>
      </w:r>
    </w:p>
    <w:p>
      <w:pPr/>
      <w:r>
        <w:rPr/>
        <w:t xml:space="preserve">أبو البركات البصري عده ابن شهراشوب في المعالم من شعراء أهل البيت المجاهرين وفي نسخة بدله العباس بن الزيات البصري ومن هنا يظن أن أبا البركات اسمه العباس.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2026-07-28T14:49:39+03:00</dcterms:created>
  <dcterms:modified xsi:type="dcterms:W3CDTF">2026-07-28T14:49:39+03:00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