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الصيقل الرازي
</w:t>
      </w:r>
    </w:p>
    <w:p>
      <w:pPr>
        <w:jc w:val="start"/>
        <w:bidi/>
      </w:pPr>
      <w:r>
        <w:rPr>
          <w:rFonts w:ascii="arial" w:hAnsi="arial" w:eastAsia="arial" w:cs="arial"/>
          <w:sz w:val="28"/>
          <w:szCs w:val="28"/>
          <w:b w:val="1"/>
          <w:bCs w:val="1"/>
          <w:rtl/>
        </w:rPr>
        <w:t xml:space="preserve">أبو إسماعيل الصيقل الرازي
</w:t>
      </w:r>
    </w:p>
    <w:p>
      <w:pPr/>
      <w:r>
        <w:rPr/>
        <w:t xml:space="preserve">أبو إسماعيل الصيقل الرازي في التعليقة كان حائكا فقال له الصادق عليه السلام لا تكن حائكا وكن صقيلا ’’اه’’ وروى الكليني في الكافي في باب الصناعات والشيخ في التهذيب في باب المكاسب ن أبي عمر الخياط عنه عن أبي عبد الله عليه السلام.</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2026-10-18T05:54:50+03:00</dcterms:created>
  <dcterms:modified xsi:type="dcterms:W3CDTF">2026-10-18T05:54:50+03:00</dcterms:modified>
</cp:coreProperties>
</file>

<file path=docProps/custom.xml><?xml version="1.0" encoding="utf-8"?>
<Properties xmlns="http://schemas.openxmlformats.org/officeDocument/2006/custom-properties" xmlns:vt="http://schemas.openxmlformats.org/officeDocument/2006/docPropsVTypes"/>
</file>