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أسماء العبدي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أسماء العبدي
</w:t>
      </w:r>
    </w:p>
    <w:p>
      <w:pPr/>
      <w:r>
        <w:rPr/>
        <w:t xml:space="preserve">أبو أسماء العبدي عده ابن شهراشوب في المعالم من شعراء أهل البيت المجاهرين من التابعين.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2026-10-18T05:49:35+03:00</dcterms:created>
  <dcterms:modified xsi:type="dcterms:W3CDTF">2026-10-18T05:49:35+03:00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