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الهمذاني
</w:t>
      </w:r>
    </w:p>
    <w:p>
      <w:pPr/>
      <w:r>
        <w:rPr/>
        <w:t xml:space="preserve">أبو إسحاق الهمذاني هو أبو إسحاق السبيعي المتقدم عده الشيخ في رجاله في أصحاب علي وابنه الحسن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2026-10-18T05:51:05+03:00</dcterms:created>
  <dcterms:modified xsi:type="dcterms:W3CDTF">2026-10-18T05:51:05+03:00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