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إسحاق الأسدي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إسحاق الأسدي الكوفي
</w:t>
      </w:r>
    </w:p>
    <w:p>
      <w:pPr/>
      <w:r>
        <w:rPr/>
        <w:t xml:space="preserve">أبو إسحاق الأسدي الكوفي هو ثعلبة بن ميمون.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2026-10-18T04:55:07+03:00</dcterms:created>
  <dcterms:modified xsi:type="dcterms:W3CDTF">2026-10-18T04:55:07+03:00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