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ناثانة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ناثانة
</w:t>
      </w:r>
    </w:p>
    <w:p>
      <w:pPr/>
      <w:r>
        <w:rPr/>
        <w:t xml:space="preserve">ابن ناثانة هو الحسن بن إبراهيم بن ناثانة.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2026-10-18T00:53:25+03:00</dcterms:created>
  <dcterms:modified xsi:type="dcterms:W3CDTF">2026-10-18T00:53:25+03:00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