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ملك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ملك الأصبهاني
</w:t>
      </w:r>
    </w:p>
    <w:p>
      <w:pPr/>
      <w:r>
        <w:rPr/>
        <w:t xml:space="preserve">ابن ملك الأصبهاني اسمه محمد بن عبد الله بن مملك الأصبهاني الجرجاني.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2026-10-18T00:58:15+03:00</dcterms:created>
  <dcterms:modified xsi:type="dcterms:W3CDTF">2026-10-18T00:58:15+03:00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