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قرط أمير الموصل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قرط أمير الموصل
</w:t>
      </w:r>
    </w:p>
    <w:p>
      <w:pPr/>
      <w:r>
        <w:rPr/>
        <w:t xml:space="preserve">ابن قرط أمير الموصل لم نعرف اسمه أورد له ابن شهراشوب في المناقب هذه الأبيات:</w:t>
      </w:r>
    </w:p>
    <w:p/>
    <w:p>
      <w:pPr>
        <w:jc w:val="center"/>
      </w:pPr>
      <w:r>
        <w:rPr>
          <w:color w:val="ff0000"/>
        </w:rPr>
        <w:t xml:space="preserve">إلهي بالميامين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هداتي من بني هاشم</w:t>
      </w:r>
    </w:p>
    <w:p/>
    <w:p>
      <w:pPr>
        <w:jc w:val="center"/>
      </w:pPr>
      <w:r>
        <w:rPr>
          <w:color w:val="ff0000"/>
        </w:rPr>
        <w:t xml:space="preserve">بأنوارك في خلقك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والحجة في العالم</w:t>
      </w:r>
    </w:p>
    <w:p/>
    <w:p>
      <w:pPr>
        <w:jc w:val="center"/>
      </w:pPr>
      <w:r>
        <w:rPr>
          <w:color w:val="ff0000"/>
        </w:rPr>
        <w:t xml:space="preserve">بمن صيرت جبريل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لهم يا ذا العلى خادم</w:t>
      </w:r>
    </w:p>
    <w:p/>
    <w:p>
      <w:pPr>
        <w:jc w:val="center"/>
      </w:pPr>
      <w:r>
        <w:rPr>
          <w:color w:val="ff0000"/>
        </w:rPr>
        <w:t xml:space="preserve">بخير الخلق ختام النـ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ـبيين أبي القاسم</w:t>
      </w:r>
    </w:p>
    <w:p/>
    <w:p>
      <w:pPr>
        <w:jc w:val="center"/>
      </w:pPr>
      <w:r>
        <w:rPr>
          <w:color w:val="ff0000"/>
        </w:rPr>
        <w:t xml:space="preserve">وبالهادي على و</w:t>
      </w:r>
      <w:r>
        <w:rPr>
          <w:color w:val="ff0000"/>
        </w:rPr>
        <w:t xml:space="preserve">      </w:t>
      </w:r>
      <w:r>
        <w:rPr>
          <w:color w:val="ff0000"/>
        </w:rPr>
        <w:t xml:space="preserve">بحوراء النسا فاطم</w:t>
      </w:r>
    </w:p>
    <w:p/>
    <w:p>
      <w:pPr>
        <w:jc w:val="center"/>
      </w:pPr>
      <w:r>
        <w:rPr>
          <w:color w:val="ff0000"/>
        </w:rPr>
        <w:t xml:space="preserve">وبالمسموم والمقتو</w:t>
      </w:r>
      <w:r>
        <w:rPr>
          <w:color w:val="ff0000"/>
        </w:rPr>
        <w:t xml:space="preserve">      </w:t>
      </w:r>
      <w:r>
        <w:rPr>
          <w:color w:val="ff0000"/>
        </w:rPr>
        <w:t xml:space="preserve">ل ظلما لعن الظالم</w:t>
      </w:r>
    </w:p>
    <w:p/>
    <w:p>
      <w:pPr>
        <w:jc w:val="center"/>
      </w:pPr>
      <w:r>
        <w:rPr>
          <w:color w:val="ff0000"/>
        </w:rPr>
        <w:t xml:space="preserve">وبالسجاد والباقر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والصادق والكاظم</w:t>
      </w:r>
    </w:p>
    <w:p/>
    <w:p>
      <w:pPr>
        <w:jc w:val="center"/>
      </w:pPr>
      <w:r>
        <w:rPr>
          <w:color w:val="ff0000"/>
        </w:rPr>
        <w:t xml:space="preserve">وبالمدفون في طوس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وابنه العلم</w:t>
      </w:r>
    </w:p>
    <w:p/>
    <w:p>
      <w:pPr>
        <w:jc w:val="center"/>
      </w:pPr>
      <w:r>
        <w:rPr>
          <w:color w:val="ff0000"/>
        </w:rPr>
        <w:t xml:space="preserve">بحق العسكريين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وبالمنتظر القئم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2026-10-17T22:30:18+03:00</dcterms:created>
  <dcterms:modified xsi:type="dcterms:W3CDTF">2026-10-17T22:30:18+03:00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