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الغضائري
</w:t>
      </w:r>
    </w:p>
    <w:p>
      <w:pPr>
        <w:jc w:val="start"/>
        <w:bidi/>
      </w:pPr>
      <w:r>
        <w:rPr>
          <w:rFonts w:ascii="arial" w:hAnsi="arial" w:eastAsia="arial" w:cs="arial"/>
          <w:sz w:val="28"/>
          <w:szCs w:val="28"/>
          <w:b w:val="1"/>
          <w:bCs w:val="1"/>
          <w:rtl/>
        </w:rPr>
        <w:t xml:space="preserve">ابن الغضائري
</w:t>
      </w:r>
    </w:p>
    <w:p>
      <w:pPr/>
      <w:r>
        <w:rPr/>
        <w:t xml:space="preserve">ابن الغضائري اسمه أحمد بن الحسين بن عبيد الله بن إبراهيم وفي أمل الآمل ظن الشهيد الثاني انه الحسين وهو خلاف ما صرح به الشيخ في خطبة الفهرست وغيره في مواضع من كتب الرجال بلا ريب في ذلك كما قاله الشيخ محمد بن الحسن ابن الشهيد الثاني في حواشي كتاب الرجال لميرزا محمد.</w:t>
      </w:r>
    </w:p>
    <w:p>
      <w:pPr>
        <w:jc w:val="start"/>
        <w:bidi/>
      </w:pPr>
      <w:r>
        <w:rPr>
          <w:sz w:val="24"/>
          <w:szCs w:val="24"/>
          <w:b w:val="1"/>
          <w:bCs w:val="1"/>
          <w:rtl/>
        </w:rPr>
        <w:t xml:space="preserve">
أعيان الشيعة،(دار التعارف للمطبوعات - بيروت،1983،ط 1،ج 2،ص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الحسين بن عبيد الله بن إبراهيم بن عبد الله الأسدي الغضاري
</w:t>
      </w:r>
    </w:p>
    <w:p>
      <w:pPr/>
      <w:r>
        <w:rPr/>
        <w:t xml:space="preserve">أحمد بن الحسين بن عبيد الله بن إبراهيم بن عبد الله الأسدي الغضاري كان من الأدباء والفضلاء الاذكياء، وله خط يزري بخط ابن مقلة على طريقته.</w:t>
      </w:r>
    </w:p>
    <w:p>
      <w:pPr>
        <w:jc w:val="start"/>
        <w:bidi/>
      </w:pPr>
      <w:r>
        <w:rPr>
          <w:sz w:val="24"/>
          <w:szCs w:val="24"/>
          <w:b w:val="1"/>
          <w:bCs w:val="1"/>
          <w:rtl/>
        </w:rPr>
        <w:t xml:space="preserve">
معجم الأدباء / إرشاد الأريب إلى معرفة الأديب،(دار الغرب الإسلامي - بيروت،1993،ط 0،ج 1،ص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2026-10-17T22:29:27+03:00</dcterms:created>
  <dcterms:modified xsi:type="dcterms:W3CDTF">2026-10-17T22:29:27+03:00</dcterms:modified>
</cp:coreProperties>
</file>

<file path=docProps/custom.xml><?xml version="1.0" encoding="utf-8"?>
<Properties xmlns="http://schemas.openxmlformats.org/officeDocument/2006/custom-properties" xmlns:vt="http://schemas.openxmlformats.org/officeDocument/2006/docPropsVTypes"/>
</file>