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الأوحد الأيوبي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الأوحد الأيوبي
</w:t>
      </w:r>
    </w:p>
    <w:p>
      <w:pPr/>
      <w:r>
        <w:rPr/>
        <w:t xml:space="preserve">الأوحد الأيوبي  أيوب (الأوحد) بن محمد أبي بكر (العادل) بن ايوب: من ملوك الدولة الأيوبية. تملك مدينة خلاط (بأرمينية) خمس سنين. وكان ظلوما سفاكا لدماء الأمراء.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2026-09-21T02:17:56+03:00</dcterms:created>
  <dcterms:modified xsi:type="dcterms:W3CDTF">2026-09-21T02:17:56+03:00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