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أيوب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علي
</w:t>
      </w:r>
    </w:p>
    <w:p>
      <w:pPr/>
      <w:r>
        <w:rPr/>
        <w:t xml:space="preserve">أيوب بن علي  أيوب بن علي: من زعماء الدعوة الباطنية الدرزية. كان في عهد الحاكم بأمر الله الفاطمي. وهو عند الدروز من (الوزراء) وأول (الحدود) الثلاثة. ويكنون عنه بالجد.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2026-09-21T02:17:13+03:00</dcterms:created>
  <dcterms:modified xsi:type="dcterms:W3CDTF">2026-09-21T02:17:13+03:00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