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زكريا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زكريا القطان
</w:t>
      </w:r>
    </w:p>
    <w:p>
      <w:pPr/>
      <w:r>
        <w:rPr/>
        <w:t xml:space="preserve">ابن زكريا القطان هو أحمد بن يحيى بن زكريا.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زكريا القطان أبو العباس
</w:t>
      </w:r>
    </w:p>
    <w:p>
      <w:pPr/>
      <w:r>
        <w:rPr/>
        <w:t xml:space="preserve">أحمد بن يحيى بن زكريا القطان أبو العباس وقع في طريق الصدوق في الفقيه.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2026-10-17T19:21:54+03:00</dcterms:created>
  <dcterms:modified xsi:type="dcterms:W3CDTF">2026-10-17T19:21:54+03:00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