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الأيهم الغساني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الأيهم الغساني
</w:t>
      </w:r>
    </w:p>
    <w:p>
      <w:pPr/>
      <w:r>
        <w:rPr/>
        <w:t xml:space="preserve">الأيهم الغساني  الأيهم بن جبلة بن الحارث الغساني: أحد ملوك الشام في الجاهلية. كان في حوزته بلاد تدمر وما يليها من بادية الشمال في سورية. استقام له الأمر فيها 27 سنة وشهرين.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2026-09-21T01:00:37+03:00</dcterms:created>
  <dcterms:modified xsi:type="dcterms:W3CDTF">2026-09-21T01:00:37+03:00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