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أبي يعفور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أبي يعفور
</w:t>
      </w:r>
    </w:p>
    <w:p>
      <w:pPr/>
      <w:r>
        <w:rPr/>
        <w:t xml:space="preserve">ابن أبي يعفور هو عبد الله بن أبي يعفور.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259)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محمد العبدي مولاهم
</w:t>
      </w:r>
    </w:p>
    <w:p>
      <w:pPr/>
      <w:r>
        <w:rPr/>
        <w:t xml:space="preserve">أبو محمد العبدي مولاهم كنية عبد الله بن أبي يعفور.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426)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2026-10-16T20:46:38+03:00</dcterms:created>
  <dcterms:modified xsi:type="dcterms:W3CDTF">2026-10-16T20:46:38+03:00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