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سعيد المكاري
</w:t>
      </w:r>
    </w:p>
    <w:p>
      <w:pPr/>
      <w:r>
        <w:rPr/>
        <w:t xml:space="preserve">ابن أبي سعيد المكاري اسمه الحسين بن أبي هاشم بن حيان المكاري.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المكاري
</w:t>
      </w:r>
    </w:p>
    <w:p>
      <w:pPr/>
      <w:r>
        <w:rPr/>
        <w:t xml:space="preserve">ابن المكاري اسمه الحسين بن أبي سعيد هاشم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المكاري
</w:t>
      </w:r>
    </w:p>
    <w:p>
      <w:pPr/>
      <w:r>
        <w:rPr/>
        <w:t xml:space="preserve">أبو عبد الله المكاري كنية الحسين بن أبي سعيد هاشم وليس هو السابق لأنه واقفي من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سعيد المكاري
</w:t>
      </w:r>
    </w:p>
    <w:p>
      <w:pPr/>
      <w:r>
        <w:rPr/>
        <w:t xml:space="preserve">الحسين بن أبي سعيد المكاري في بعض النسخ الحسن مكبرا وفي بعضها الحسين مصغرا ومضى بعنوان الحسن بن أبي سعيد هاشم بن حيان المكاري.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هاشم
</w:t>
      </w:r>
    </w:p>
    <w:p>
      <w:pPr/>
      <w:r>
        <w:rPr/>
        <w:t xml:space="preserve">الحسين بن هاشم في التعليقة: يظهر من كتاب طلاق الكافي معروفيته والظاهر أنه الحسين بن أبي سعيد المكاري.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الحسين بن هاشم برواية فضالة عنه وروايته هو عن ابن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سعيد هاشم بن حيان المكاري أبو عبد الله
</w:t>
      </w:r>
    </w:p>
    <w:p>
      <w:pPr/>
      <w:r>
        <w:rPr/>
        <w:t xml:space="preserve">الحسين بن أبي سعيد هاشم بن حيان المكاري أبو عبد الله مضى بعنوان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2026-10-16T19:49:53+03:00</dcterms:created>
  <dcterms:modified xsi:type="dcterms:W3CDTF">2026-10-16T19:49:53+03:00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