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علي، أبو الحسين البصري المعتزلي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علي، أبو الحسين البصري المعتزلي
</w:t>
      </w:r>
    </w:p>
    <w:p>
      <w:pPr/>
      <w:r>
        <w:rPr/>
        <w:t xml:space="preserve">محمد بن علي، أبو الحسين البصري المعتزلي: لا ينبغي أن يروى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2026-07-28T19:50:06+03:00</dcterms:created>
  <dcterms:modified xsi:type="dcterms:W3CDTF">2026-07-28T19:50:06+03:00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