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فخر الدين العاملي البازوري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فخر الدين العاملي البازوري
</w:t>
      </w:r>
    </w:p>
    <w:p>
      <w:pPr/>
      <w:r>
        <w:rPr/>
        <w:t xml:space="preserve">إبراهيم بن فخر الدين العاملي البازوري ذكر في إبراهيم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2026-10-16T14:15:36+03:00</dcterms:created>
  <dcterms:modified xsi:type="dcterms:W3CDTF">2026-10-16T14:15:36+03:00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