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السبزوراي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السبزوراي
</w:t>
      </w:r>
    </w:p>
    <w:p>
      <w:pPr/>
      <w:r>
        <w:rPr/>
        <w:t xml:space="preserve">الميرزا إبراهيم السبزوراي أخذ عن صاحب الجواهر وأجازه بالاجتهاد وأخذ عن الشيخ نوح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2026-10-16T11:24:46+03:00</dcterms:created>
  <dcterms:modified xsi:type="dcterms:W3CDTF">2026-10-16T11:24:46+03:00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