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عفيف الدين إبراهيم بن الخليل بن رشيد القوهدي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عفيف الدين إبراهيم بن الخليل بن رشيد القوهدي
</w:t>
      </w:r>
    </w:p>
    <w:p>
      <w:pPr/>
      <w:r>
        <w:rPr/>
        <w:t xml:space="preserve">الشيخ عفيف الدين إبراهيم بن الخليل بن رشيد القوهدي في مجموعة الجباعي فاضل له نظم ونثر رائقان نزيل بلدة خوارزم.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2026-10-16T10:38:50+03:00</dcterms:created>
  <dcterms:modified xsi:type="dcterms:W3CDTF">2026-10-16T10:38:50+03:00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