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علي، أبو علي الأهوازي المصري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علي، أبو علي الأهوازي المصري
</w:t>
      </w:r>
    </w:p>
    <w:p>
      <w:pPr/>
      <w:r>
        <w:rPr/>
        <w:t xml:space="preserve">الحسن بن علي، أبو علي الأهوازي المصري: اتهم في لقاء شيوخ.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2026-07-28T07:54:01+03:00</dcterms:created>
  <dcterms:modified xsi:type="dcterms:W3CDTF">2026-07-28T07:54:01+03:00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