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الأصفهاني المشتهر بالقاضي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الأصفهاني المشتهر بالقاضي
</w:t>
      </w:r>
    </w:p>
    <w:p>
      <w:pPr/>
      <w:r>
        <w:rPr/>
        <w:t xml:space="preserve">الميرزا إبراهيم الأصفهاني المشتهر بالقاضي توفي سنة 1160 بأصفهان ودفن بها في مقبرة آب بخشان.</w:t>
      </w:r>
    </w:p>
    <w:p/>
    <w:p>
      <w:pPr/>
      <w:r>
        <w:rPr/>
        <w:t xml:space="preserve">عالم محدث فقيه نبيه له تفسير كبير وشرح على نهج البلاغة.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2026-10-16T09:36:42+03:00</dcterms:created>
  <dcterms:modified xsi:type="dcterms:W3CDTF">2026-10-16T09:36:42+03:00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