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عبد الله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بن عبد الله بن موسى
</w:t>
      </w:r>
    </w:p>
    <w:p>
      <w:pPr/>
      <w:r>
        <w:rPr/>
        <w:t xml:space="preserve">إبراهيم بن موسى بن عبد الله بن موسى بن عبد الله بن الحسن بن الحسن بن علي بن أبي طالب عليه السلام</w:t>
      </w:r>
    </w:p>
    <w:p/>
    <w:p>
      <w:pPr/>
      <w:r>
        <w:rPr/>
        <w:t xml:space="preserve">في مقاتل الطالبيين حبسه محمد بن أحمد بن عيسى بن المنصور عامل المهتدي على المدينة فمات في حبسه ودفن في البقيع.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2026-10-16T08:23:39+03:00</dcterms:created>
  <dcterms:modified xsi:type="dcterms:W3CDTF">2026-10-16T08:23:39+03:00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