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الحسن بن علي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الحسن بن علي بن عبد الله
</w:t>
      </w:r>
    </w:p>
    <w:p>
      <w:pPr/>
      <w:r>
        <w:rPr/>
        <w:t xml:space="preserve">إبراهيم بن الحسن بن علي بن عبد الله بن الحسين بن علي بن الحسين بن علي بن أبي طالب</w:t>
      </w:r>
    </w:p>
    <w:p/>
    <w:p>
      <w:pPr/>
      <w:r>
        <w:rPr/>
        <w:t xml:space="preserve">في مقاتل الطالبيين قتل هو وأخوه محمد في الوقعة التي كانت بين الصغار وحسن بن زيد بطبرستان.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2026-07-28T06:46:28+03:00</dcterms:created>
  <dcterms:modified xsi:type="dcterms:W3CDTF">2026-07-28T06:46:28+03:00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