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الجدلي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الجدلي
</w:t>
      </w:r>
    </w:p>
    <w:p>
      <w:pPr/>
      <w:r>
        <w:rPr/>
        <w:t xml:space="preserve">إبراهيم الجدلي ذكره صاحب تجربة الأبرار وقال عنه جامع العلم الخفي والجلي مولانا إبراهيم الجدلي من قدماء علماء أصفهان مشهور بالعلم وطلاقة اللسان رأيته في أصفهان.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2026-10-16T08:19:28+03:00</dcterms:created>
  <dcterms:modified xsi:type="dcterms:W3CDTF">2026-10-16T08:19:28+03:00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