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البعلبكي
</w:t>
      </w:r>
    </w:p>
    <w:p>
      <w:pPr>
        <w:jc w:val="start"/>
        <w:bidi/>
      </w:pPr>
      <w:r>
        <w:rPr>
          <w:rFonts w:ascii="arial" w:hAnsi="arial" w:eastAsia="arial" w:cs="arial"/>
          <w:sz w:val="28"/>
          <w:szCs w:val="28"/>
          <w:b w:val="1"/>
          <w:bCs w:val="1"/>
          <w:rtl/>
        </w:rPr>
        <w:t xml:space="preserve">الشيخ إبراهيم البعلبكي
</w:t>
      </w:r>
    </w:p>
    <w:p>
      <w:pPr/>
      <w:r>
        <w:rPr/>
        <w:t xml:space="preserve">الشيخ إبراهيم البعلبكي في فهرست المكتبة الرضوية ج3 ص186 ما تعريب: قصيدة وتخميس عربي في الحكم والآداب والمواعظ صاحب القصيدة إمام المتقين علي بن أبي طالب عليه السلام وتخميسها للشيخ إبراهيم البعلبكي أول النسخة ’’يا من إلى طرق الجهالة يذهب’’ وآخرها ’’الرزاق المغني ببعض نواله’’ ضمن مجموعة فيها أيضا لامية العجم ولامية العرب ونونية أبي الفتح البستي وقصيدة وتخميسها لم يعلم ناظمها. والواقف ابن خاتون ’’انتهى’’ والظاهر أن القصيدة المذكورة هي المنسوبة إلى أمير المؤمنين عليه السلام ولم تصح نسبتها وأولها:</w:t>
      </w:r>
    </w:p>
    <w:p/>
    <w:p>
      <w:pPr>
        <w:jc w:val="center"/>
      </w:pPr>
      <w:r>
        <w:rPr>
          <w:color w:val="ff0000"/>
        </w:rPr>
        <w:t xml:space="preserve">صرمت حبالك بعد وصلك زينب</w:t>
      </w:r>
      <w:r>
        <w:rPr>
          <w:color w:val="ff0000"/>
        </w:rPr>
        <w:t xml:space="preserve">      </w:t>
      </w:r>
      <w:r>
        <w:rPr>
          <w:color w:val="ff0000"/>
        </w:rPr>
        <w:t xml:space="preserve">والدهر فيه تغير وتقلب</w:t>
      </w:r>
    </w:p>
    <w:p/>
    <w:p>
      <w:pPr/>
      <w:r>
        <w:rPr/>
        <w:t xml:space="preserve">وابن خاتون الواقف هو الشيخ أسد الله بن محمد مؤمن الخاتوني سنة 1067 وتأتي ترجمته في ج11 والقصيدة المشار إليها ذكرها الدميري في حياة الحيوان في أفعى والله أعلم.</w:t>
      </w:r>
    </w:p>
    <w:p>
      <w:pPr>
        <w:jc w:val="start"/>
        <w:bidi/>
      </w:pPr>
      <w:r>
        <w:rPr>
          <w:sz w:val="24"/>
          <w:szCs w:val="24"/>
          <w:b w:val="1"/>
          <w:bCs w:val="1"/>
          <w:rtl/>
        </w:rPr>
        <w:t xml:space="preserve">
أعيان الشيعة،(دار التعارف للمطبوعات - بيروت،1983،ط 1،ج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2026-10-16T07:25:53+03:00</dcterms:created>
  <dcterms:modified xsi:type="dcterms:W3CDTF">2026-10-16T07:25:53+03:00</dcterms:modified>
</cp:coreProperties>
</file>

<file path=docProps/custom.xml><?xml version="1.0" encoding="utf-8"?>
<Properties xmlns="http://schemas.openxmlformats.org/officeDocument/2006/custom-properties" xmlns:vt="http://schemas.openxmlformats.org/officeDocument/2006/docPropsVTypes"/>
</file>