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إسحاق إبراهيم بن إسحاق الحارثي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إسحاق إبراهيم بن إسحاق الحارثي
</w:t>
      </w:r>
    </w:p>
    <w:p>
      <w:pPr/>
      <w:r>
        <w:rPr/>
        <w:t xml:space="preserve">أبو إسحاق إبراهيم بن إسحاق الحارثي ذكره الشيخ في رجال الصادق عليه السلام والظاهر أنه هو الذي ذكره البرقي في رجاله بعنوان إبراهيم بن أبي إسحاق الحارثي كما مر.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111)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2026-10-16T07:27:36+03:00</dcterms:created>
  <dcterms:modified xsi:type="dcterms:W3CDTF">2026-10-16T07:27:36+03:00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