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إدريس
</w:t>
      </w:r>
    </w:p>
    <w:p>
      <w:pPr>
        <w:jc w:val="start"/>
        <w:bidi/>
      </w:pPr>
      <w:r>
        <w:rPr>
          <w:rFonts w:ascii="arial" w:hAnsi="arial" w:eastAsia="arial" w:cs="arial"/>
          <w:sz w:val="28"/>
          <w:szCs w:val="28"/>
          <w:b w:val="1"/>
          <w:bCs w:val="1"/>
          <w:rtl/>
        </w:rPr>
        <w:t xml:space="preserve">إبراهيم بن إدريس
</w:t>
      </w:r>
    </w:p>
    <w:p>
      <w:pPr/>
      <w:r>
        <w:rPr/>
        <w:t xml:space="preserve">إبراهيم بن إدريس ذكره الشيخ في رجال الهادي عليه السلام وعن جامع الرواة أنه نقل رواية أبي علي أحمد بن إبراهيم بن إدريس عن أبيه أنه قال رأيته عليه السلام بعد مضي أبي محمد حين أيفع وقبلت يديه ورأسه في الكافي في باب تسمية من رآه ’’انتهى’’. ويمكن كونه هو وفي لسان الميزان: إبراهيم بن إدريس القمي ذكره أبو الحسن بن بابويه في رجال الشيعة ’’انتهى’’ والظاهر أن المراد بأبي الحسن بن بابويه هو علي بن الحسين بن موسى بن بابويه القمي والد الصدوق فإنه يكنى أبا الحسن ولم يعلم أين ذكره.</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2026-10-16T07:18:01+03:00</dcterms:created>
  <dcterms:modified xsi:type="dcterms:W3CDTF">2026-10-16T07:18:01+03:00</dcterms:modified>
</cp:coreProperties>
</file>

<file path=docProps/custom.xml><?xml version="1.0" encoding="utf-8"?>
<Properties xmlns="http://schemas.openxmlformats.org/officeDocument/2006/custom-properties" xmlns:vt="http://schemas.openxmlformats.org/officeDocument/2006/docPropsVTypes"/>
</file>