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الآوي
</w:t>
      </w:r>
    </w:p>
    <w:p>
      <w:pPr/>
      <w:r>
        <w:rPr/>
        <w:t xml:space="preserve">الآوي شمس الدين محمد والحسن بن محمد الآوي الحسيني والحسن بن محمد بن محمد الآوي الحسيني ولعلهما 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2026-10-16T04:57:47+03:00</dcterms:created>
  <dcterms:modified xsi:type="dcterms:W3CDTF">2026-10-16T04:57:47+03:00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