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آمنة بنت العباس بن عبد المطلب بن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آمنة بنت العباس بن عبد المطلب بن هاشم
</w:t>
      </w:r>
    </w:p>
    <w:p>
      <w:pPr/>
      <w:r>
        <w:rPr/>
        <w:t xml:space="preserve">آمنة بنت العباس بن عبد المطلب بن هاشم في الإصابة: ذكرها الدارقطني وقال تزوجها العباس بن عتبة بن أبي لهب فولدت له الفضل بن العباس الشاعر المشهور.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آمنة بنت العباس بن عبد المطلب
</w:t>
      </w:r>
    </w:p>
    <w:p>
      <w:pPr/>
      <w:r>
        <w:rPr/>
        <w:t xml:space="preserve">آمنة بنت العباس بن عبد المطلب بن هاشم الهاشمية.</w:t>
      </w:r>
    </w:p>
    <w:p/>
    <w:p>
      <w:pPr/>
      <w:r>
        <w:rPr/>
        <w:t xml:space="preserve">ذكرها الدار الدارقطني في الإخوة، وقال: تزوجها العباس بن عتبة بن أبي لهب، فولدت له الفضل بن العباس الشاعر المشهور.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2026-10-16T05:03:46+03:00</dcterms:created>
  <dcterms:modified xsi:type="dcterms:W3CDTF">2026-10-16T05:03:46+03:00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