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الجهم: القابوسي اللخمي
</w:t>
      </w:r>
    </w:p>
    <w:p>
      <w:pPr>
        <w:jc w:val="start"/>
        <w:bidi/>
      </w:pPr>
      <w:r>
        <w:rPr>
          <w:rFonts w:ascii="arial" w:hAnsi="arial" w:eastAsia="arial" w:cs="arial"/>
          <w:sz w:val="28"/>
          <w:szCs w:val="28"/>
          <w:b w:val="1"/>
          <w:bCs w:val="1"/>
          <w:rtl/>
        </w:rPr>
        <w:t xml:space="preserve">آل أبي الجهم: القابوسي اللخمي
</w:t>
      </w:r>
    </w:p>
    <w:p>
      <w:pPr/>
      <w:r>
        <w:rPr/>
        <w:t xml:space="preserve">آل أبي الجهم: القابوسي اللخمي من ولد قابوس بن النعمان بن المنذر. وفي رجال بحر العلوم: بيت كبير جليل بالكوفة منهم أبو الحسين سعيد بن أبي الجهم وابناه الحسين بن سعيد والمنذر بن سعيد ومحمد بن المنذر بن سعيد ومحمد بن المنذر بن سعيد والمنذر بن المنذر بن سعيد قال النجاشي سعيد بن أبي الجهم اللخمي أبو الحسين من ولد قابوس بن النعمان بن المنذر كان سعيد ثقة في حديثه وجها بالكوفة وآل أبي الجهم بيت كبير في الكوفة ثم قال: المنذر بن محمد بن المنذر بن سعيد بن أبي الجهم القابوسي من ولد القابوس بن النعمان بن المنذر ناقل إلى الكوفة ثقة من أصحابنا من بيت جليل. ومن بني قابوس اللخمي نصر بن قابوي القابوسي وكان خيرا فاضلا وتوكل للصادق عليه السلام عشرين سنة ولم يعلم أنه وكيل وعده المفيد رحم الله من خاصة الكاظم عليه السلام وثقاته. ومن بني قابوس نعيم القابوسي ذكره المفيد في إرشاده وقال فيه مثل ما قال في نصر بن قابوس.</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2026-10-16T04:22:46+03:00</dcterms:created>
  <dcterms:modified xsi:type="dcterms:W3CDTF">2026-10-16T04:22:46+03:00</dcterms:modified>
</cp:coreProperties>
</file>

<file path=docProps/custom.xml><?xml version="1.0" encoding="utf-8"?>
<Properties xmlns="http://schemas.openxmlformats.org/officeDocument/2006/custom-properties" xmlns:vt="http://schemas.openxmlformats.org/officeDocument/2006/docPropsVTypes"/>
</file>