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أمين سرور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أمين سرور
</w:t>
      </w:r>
    </w:p>
    <w:p>
      <w:pPr/>
      <w:r>
        <w:rPr/>
        <w:t xml:space="preserve">أمين سرور  أمين بن محمود سرور المحلي المصري: من علماء الأزهر. وكان أستاذا فيه بكلية الشريعة. له (حسن الأثر في التعريف برجال الأثر - ط) مذكرات في مصطلح الحديث.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2026-09-20T22:08:25+03:00</dcterms:created>
  <dcterms:modified xsi:type="dcterms:W3CDTF">2026-09-20T22:08:25+03:00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