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w:t>
      </w:r>
    </w:p>
    <w:p>
      <w:pPr>
        <w:jc w:val="start"/>
        <w:bidi/>
      </w:pPr>
      <w:r>
        <w:rPr>
          <w:rFonts w:ascii="arial" w:hAnsi="arial" w:eastAsia="arial" w:cs="arial"/>
          <w:sz w:val="28"/>
          <w:szCs w:val="28"/>
          <w:b w:val="1"/>
          <w:bCs w:val="1"/>
          <w:rtl/>
        </w:rPr>
        <w:t xml:space="preserve">الحافظ
</w:t>
      </w:r>
    </w:p>
    <w:p>
      <w:pPr/>
      <w:r>
        <w:rPr/>
        <w:t xml:space="preserve">الحافظ  أمين لطفي الحافظ: من شهداء العرب في عهد الترك. ولد وتعلم بدمشق. وتخرج ضابطا في شعبة الأركان باستمبول. وأرسل إلى جبهة القفقاس في الحرب العالمية الأولى. وعوقب على رئاسته لفرع جمعية العهد بحلب، فحكم الديوان العرفي في (عاليه) بشنقه. ونفذ به الحكم في بيروت. وكان يتقن عدة لغات. وقد أحرقت أوراقه وآثاره الكتابية كلها. </w:t>
      </w:r>
    </w:p>
    <w:p>
      <w:pPr>
        <w:jc w:val="start"/>
        <w:bidi/>
      </w:pPr>
      <w:r>
        <w:rPr>
          <w:sz w:val="24"/>
          <w:szCs w:val="24"/>
          <w:b w:val="1"/>
          <w:bCs w:val="1"/>
          <w:rtl/>
        </w:rPr>
        <w:t xml:space="preserve">
الأعلام،(دار العلم للملايين - بيروت،2002،ط 15،ج 2،ص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2026-09-20T22:07:33+03:00</dcterms:created>
  <dcterms:modified xsi:type="dcterms:W3CDTF">2026-09-20T22:07:33+03:00</dcterms:modified>
</cp:coreProperties>
</file>

<file path=docProps/custom.xml><?xml version="1.0" encoding="utf-8"?>
<Properties xmlns="http://schemas.openxmlformats.org/officeDocument/2006/custom-properties" xmlns:vt="http://schemas.openxmlformats.org/officeDocument/2006/docPropsVTypes"/>
</file>