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يحيى بن عبيد الله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 بن عبيد الله التيمي
</w:t>
      </w:r>
    </w:p>
    <w:p>
      <w:pPr/>
      <w:r>
        <w:rPr/>
        <w:t xml:space="preserve">إسماعيل بن يحيى بن عبيد الله التيمي </w:t>
      </w:r>
    </w:p>
    <w:p/>
    <w:p>
      <w:pPr/>
      <w:r>
        <w:rPr/>
        <w:t xml:space="preserve">حدث عن مسعر ومالك بالموضوعات يشمئز القلب وينفر من حديثه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2026-07-29T06:17:29+03:00</dcterms:created>
  <dcterms:modified xsi:type="dcterms:W3CDTF">2026-07-29T06:17:29+03:00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