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إسماعيل الإسماعيلي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إسماعيل الإسماعيلي
</w:t>
      </w:r>
    </w:p>
    <w:p>
      <w:pPr/>
      <w:r>
        <w:rPr/>
        <w:t xml:space="preserve">أبو بكر بن إسماعيل الإسماعيلي  أبو بكر بن إسماعيل، الإسماعيلي.</w:t>
      </w:r>
    </w:p>
    <w:p/>
    <w:p>
      <w:pPr/>
      <w:r>
        <w:rPr/>
        <w:t xml:space="preserve">من أقران أبي حفص الكبير.</w:t>
      </w:r>
    </w:p>
    <w:p/>
    <w:p>
      <w:pPr/>
      <w:r>
        <w:rPr/>
        <w:t xml:space="preserve">سئل عن التصدق في الجامع؟ فقال: هذا فلس يحتاج إلى سبعين فلسا ليكون كفارة.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2026-10-15T23:41:25+03:00</dcterms:created>
  <dcterms:modified xsi:type="dcterms:W3CDTF">2026-10-15T23:41:25+03:00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