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جمل الضبابية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جمل الضبابية
</w:t>
      </w:r>
    </w:p>
    <w:p>
      <w:pPr/>
      <w:r>
        <w:rPr/>
        <w:t xml:space="preserve">جمل الضبابية ترجمتها</w:t>
      </w:r>
    </w:p>
    <w:p/>
    <w:p>
      <w:pPr/>
      <w:r>
        <w:rPr/>
        <w:t xml:space="preserve">لم يترجم لها في كتب التراجم. وهي من بني كلاب.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جمل تصف القتال الدائر بين قبيلتها من بني كلاب وأعدائهم: (من الوافر)</w:t>
      </w:r>
    </w:p>
    <w:p/>
    <w:p>
      <w:pPr>
        <w:jc w:val="center"/>
      </w:pPr>
      <w:r>
        <w:rPr>
          <w:color w:val="ff0000"/>
        </w:rPr>
        <w:t xml:space="preserve">أميمة لو رأيت غداة جئنا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بحزم كراء ضاحية نسوق</w:t>
      </w:r>
    </w:p>
    <w:p/>
    <w:p>
      <w:pPr>
        <w:jc w:val="center"/>
      </w:pPr>
      <w:r>
        <w:rPr>
          <w:color w:val="ff0000"/>
        </w:rPr>
        <w:t xml:space="preserve">مشينا شطرهم ومشوا إلينا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كمشي معاجل فيه زهوق</w:t>
      </w:r>
    </w:p>
    <w:p/>
    <w:p>
      <w:pPr>
        <w:jc w:val="center"/>
      </w:pPr>
      <w:r>
        <w:rPr>
          <w:color w:val="ff0000"/>
        </w:rPr>
        <w:t xml:space="preserve">كأن النبل وسطهم جراد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تكفنه ضحى ريح خريق</w:t>
      </w:r>
    </w:p>
    <w:p/>
    <w:p>
      <w:pPr>
        <w:jc w:val="center"/>
      </w:pPr>
      <w:r>
        <w:rPr>
          <w:color w:val="ff0000"/>
        </w:rPr>
        <w:t xml:space="preserve">فألقينا القسى وكان قتلا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وضرب الهام كلا ما يذوق</w:t>
      </w:r>
    </w:p>
    <w:p/>
    <w:p>
      <w:pPr>
        <w:jc w:val="center"/>
      </w:pPr>
      <w:r>
        <w:rPr>
          <w:color w:val="ff0000"/>
        </w:rPr>
        <w:t xml:space="preserve">وأما المشرفي فكان حتفا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وأما المازني فلا يليق</w:t>
      </w:r>
    </w:p>
    <w:p/>
    <w:p>
      <w:pPr>
        <w:jc w:val="center"/>
      </w:pPr>
      <w:r>
        <w:rPr>
          <w:color w:val="ff0000"/>
        </w:rPr>
        <w:t xml:space="preserve">بكل قرارة غادرن خرقا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الفتيان مختلق رقيق</w:t>
      </w:r>
    </w:p>
    <w:p/>
    <w:p>
      <w:pPr>
        <w:jc w:val="center"/>
      </w:pPr>
      <w:r>
        <w:rPr>
          <w:color w:val="ff0000"/>
        </w:rPr>
        <w:t xml:space="preserve">وقد كلح المسافر فاستقلت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فويق لثاتهم فالقوم روق</w:t>
      </w:r>
    </w:p>
    <w:p/>
    <w:p>
      <w:pPr>
        <w:jc w:val="center"/>
      </w:pPr>
      <w:r>
        <w:rPr>
          <w:color w:val="ff0000"/>
        </w:rPr>
        <w:t xml:space="preserve">فأشبعنا الضياع وأشبعونا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وأضحت كلها بشم نفوق</w:t>
      </w:r>
    </w:p>
    <w:p/>
    <w:p>
      <w:pPr>
        <w:jc w:val="center"/>
      </w:pPr>
      <w:r>
        <w:rPr>
          <w:color w:val="ff0000"/>
        </w:rPr>
        <w:t xml:space="preserve">وأبكينا نساءهم وأبكوا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نساء ما يسوغ لهن ريق</w:t>
      </w:r>
    </w:p>
    <w:p/>
    <w:p>
      <w:pPr>
        <w:jc w:val="center"/>
      </w:pPr>
      <w:r>
        <w:rPr>
          <w:color w:val="ff0000"/>
        </w:rPr>
        <w:t xml:space="preserve">يعاوين الكلاب بكل فجر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صحلت من النوح الحلوق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2026-07-29T13:15:35+03:00</dcterms:created>
  <dcterms:modified xsi:type="dcterms:W3CDTF">2026-07-29T13:15:35+03:00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