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هصان بن كاهل وقيل ابن كاهن العدوي
</w:t>
      </w:r>
    </w:p>
    <w:p>
      <w:pPr>
        <w:jc w:val="start"/>
        <w:bidi/>
      </w:pPr>
      <w:r>
        <w:rPr>
          <w:rFonts w:ascii="arial" w:hAnsi="arial" w:eastAsia="arial" w:cs="arial"/>
          <w:sz w:val="28"/>
          <w:szCs w:val="28"/>
          <w:b w:val="1"/>
          <w:bCs w:val="1"/>
          <w:rtl/>
        </w:rPr>
        <w:t xml:space="preserve">هصان بن كاهل وقيل ابن كاهن العدوي
</w:t>
      </w:r>
    </w:p>
    <w:p>
      <w:pPr/>
      <w:r>
        <w:rPr/>
        <w:t xml:space="preserve">هصان بن كاهل  وقيل ابن كاهن العدوي روى عن عبد الرحمن بن سمرة وأبي موسى الأشعري وعائشة</w:t>
      </w:r>
    </w:p>
    <w:p/>
    <w:p>
      <w:pPr/>
      <w:r>
        <w:rPr/>
        <w:t xml:space="preserve">روى عنه حميد بن هلال العدوى</w:t>
      </w:r>
    </w:p>
    <w:p/>
    <w:p>
      <w:pPr/>
      <w:r>
        <w:rPr/>
        <w:t xml:space="preserve">له عند ابن ماجة والنسائي في عمل اليوم والليلة حديث واحد من رواية حميد بن هلال عنه عن عبد الرحمن بن سمرة عن معاذ عن رسول الله صلى الله عليه وسلم أنه قال</w:t>
      </w:r>
    </w:p>
    <w:p/>
    <w:p>
      <w:pPr/>
      <w:r>
        <w:rPr/>
        <w:t xml:space="preserve">ما من نفس تموت وهي تشهد أن لا إله إلا الله وإني رسول الله يرجع ذلك إلى قلب موقن إلا غفر الله لها قال فيه علي بن المديني إنه رجل مجهول قال واختلفوا في نسبه فقال بعضهم هصان بن كاهل وقال بعضهم هصان بن الكاهن قال ويروى أنه كان في الجاهلية كاهنا وقد نسبه بعضهم</w:t>
      </w:r>
    </w:p>
    <w:p/>
    <w:p>
      <w:pPr/>
      <w:r>
        <w:rPr/>
        <w:t xml:space="preserve">وقال البخاري في التاريخ الكبير قال مسدد عن حماد بن زيد عن أيوب عن هصان بن كاهن أو كاهن بن هصان</w:t>
      </w:r>
    </w:p>
    <w:p/>
    <w:p>
      <w:pPr/>
      <w:r>
        <w:rPr/>
        <w:t xml:space="preserve">وقال الحاكم في المستدرك في أوائل الكتاب عقب هذا الحديث أن المعروف بالرواية عنه حميد بن هلال العدوى فقط قال وقد ذكر ابن أبي حاتم أنه روى عن قرة بن خالد أيضا</w:t>
      </w:r>
    </w:p>
    <w:p/>
    <w:p>
      <w:pPr/>
      <w:r>
        <w:rPr/>
        <w:t xml:space="preserve">قلت فلم أر ما نقله عن ابن أبي حاتم في كتاب الجرح والتعديل ولا في العلل نعم ذكره ابن حبان في الثقات وقال إنه روى عنه أيضا الأسود بن عبد الرحمن العدوي وكذا ذكر الحافظ أبو الحجاج المزي في تهذيب الكمال والله أعلم</w:t>
      </w:r>
    </w:p>
    <w:p>
      <w:pPr>
        <w:jc w:val="start"/>
        <w:bidi/>
      </w:pPr>
      <w:r>
        <w:rPr>
          <w:sz w:val="24"/>
          <w:szCs w:val="24"/>
          <w:b w:val="1"/>
          <w:bCs w:val="1"/>
          <w:rtl/>
        </w:rPr>
        <w:t xml:space="preserve">
ذيل على ميزان الاعتدال،(دار الكتب العلمية - بيروت،1995،ط 1،ج 1،ص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هصان بن كاهل 
</w:t>
      </w:r>
    </w:p>
    <w:p>
      <w:pPr/>
      <w:r>
        <w:rPr/>
        <w:t xml:space="preserve">هصان بن كاهلٍ. </w:t>
      </w:r>
    </w:p>
    <w:p/>
    <w:p>
      <w:pPr/>
      <w:r>
        <w:rPr/>
        <w:t xml:space="preserve">عن عبد الرحمن بن سمرة، عن معاذ بن جبلٍ، عن النبي صلى الله عليه وسلم، قال: من لقي الله يشهد أن لا إله إلا الله، وأني رسول الله، يرجع بذلك إلى قلبٍ موقنٍ، دخل الجنة.</w:t>
      </w:r>
    </w:p>
    <w:p/>
    <w:p>
      <w:pPr/>
      <w:r>
        <w:rPr/>
        <w:t xml:space="preserve">وقال لنا موسى: عن حماد بن زيد، حدثنا يونس، يعني ابن عبيد، عن حميد، يعني ابن هلال.</w:t>
      </w:r>
    </w:p>
    <w:p/>
    <w:p>
      <w:pPr/>
      <w:r>
        <w:rPr/>
        <w:t xml:space="preserve">وقال مسدد: عن يزيد بن زريع، عن يونس، عن حميد، عن هصان بن كاهل، سمع عبد الرحمن... مثله.</w:t>
      </w:r>
    </w:p>
    <w:p/>
    <w:p>
      <w:pPr/>
      <w:r>
        <w:rPr/>
        <w:t xml:space="preserve">وقال لنا مسدد: حدثنا حماد بن زيد، عن أيوب، عن حميد، عن هصان بن كاهل، أو كاهل بن هصان.</w:t>
      </w:r>
    </w:p>
    <w:p/>
    <w:p>
      <w:pPr/>
      <w:r>
        <w:rPr/>
        <w:t xml:space="preserve">ويقال: كاهن، وكاهل أصح.</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هصان بن كاهن
</w:t>
      </w:r>
    </w:p>
    <w:p>
      <w:pPr/>
      <w:r>
        <w:rPr/>
        <w:t xml:space="preserve">هصان بن كاهن </w:t>
      </w:r>
    </w:p>
    <w:p/>
    <w:p>
      <w:pPr/>
      <w:r>
        <w:rPr/>
        <w:t xml:space="preserve">أو كاهل عن عائشة وأبي موسى وعنه حميد بن هلال وأسود بن عبد الرحمن العدويان ثقة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هصان بن كاهن، 
</w:t>
      </w:r>
    </w:p>
    <w:p>
      <w:pPr/>
      <w:r>
        <w:rPr/>
        <w:t xml:space="preserve">(س ق) هصان بن كاهن، ويقال: ابن كاهل العدوي. </w:t>
      </w:r>
    </w:p>
    <w:p/>
    <w:p>
      <w:pPr/>
      <w:r>
        <w:rPr/>
        <w:t xml:space="preserve">قال ابن حبان: عداده في أهل البصرة.</w:t>
      </w:r>
    </w:p>
    <w:p/>
    <w:p>
      <w:pPr/>
      <w:r>
        <w:rPr/>
        <w:t xml:space="preserve">وقال أبو عبد الله الحاكم - لما خرج حديثه مصححا له عن معاذ وقال: رواته ثقات -: والذي عندي إنما أعلاه لهصان؛ فإن المعروف عنه حميد فقط.</w:t>
      </w:r>
    </w:p>
    <w:p/>
    <w:p>
      <w:pPr/>
      <w:r>
        <w:rPr/>
        <w:t xml:space="preserve">وقال ابن أبي حاتم: روى عنه أيضا قرة بن خالد، وفي تاريخ البخاري: وقال مسدد: عن حماد بن زيد، عن أيوب، عن هصان بن كاهل، أو كاهل بن هصان، ويقال: كاهن، وكاهل أصح.</w:t>
      </w:r>
    </w:p>
    <w:p/>
    <w:p>
      <w:pPr/>
      <w:r>
        <w:rPr/>
        <w:t xml:space="preserve">وفي كتاب الصريفيني: قال حميد بن هلال: حدثني هصان بن كامل، وكان ممن قد أخذ الدرهمين على عهد عمر بن الخطاب رضي الله عنه.</w:t>
      </w:r>
    </w:p>
    <w:p/>
    <w:p>
      <w:pPr/>
      <w:r>
        <w:rPr/>
        <w:t xml:space="preserve">وخرج ابن حبان حديثه في صحيحه، عن معاذ: ’’ ما على الأرض نفس تموت فتشهد أني رسول الله..... ’’ الحديث.</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هصان بن كاهن العدوي
</w:t>
      </w:r>
    </w:p>
    <w:p>
      <w:pPr/>
      <w:r>
        <w:rPr/>
        <w:t xml:space="preserve">هصان بن كاهن العدوي </w:t>
      </w:r>
    </w:p>
    <w:p/>
    <w:p>
      <w:pPr/>
      <w:r>
        <w:rPr/>
        <w:t xml:space="preserve">يروي عن عبد الرحمن بن سمرة وأبي موسى الأشعري عداده في أهل البصرة روى عنه حميد بن هلال والأسود بن عبد الرحمن العدوي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هصان بن كاهن
</w:t>
      </w:r>
    </w:p>
    <w:p>
      <w:pPr/>
      <w:r>
        <w:rPr/>
        <w:t xml:space="preserve">هصان بن كاهن </w:t>
      </w:r>
    </w:p>
    <w:p/>
    <w:p>
      <w:pPr/>
      <w:r>
        <w:rPr/>
        <w:t xml:space="preserve">ويقال بن كاهل العدوي</w:t>
      </w:r>
    </w:p>
    <w:p/>
    <w:p>
      <w:pPr/>
      <w:r>
        <w:rPr/>
        <w:t xml:space="preserve">روى عن عبد الرحمن بن سمرة روى عنه حميد بن هلال.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2026-07-27T22:22:40+03:00</dcterms:created>
  <dcterms:modified xsi:type="dcterms:W3CDTF">2026-07-27T22:22:40+03:00</dcterms:modified>
</cp:coreProperties>
</file>

<file path=docProps/custom.xml><?xml version="1.0" encoding="utf-8"?>
<Properties xmlns="http://schemas.openxmlformats.org/officeDocument/2006/custom-properties" xmlns:vt="http://schemas.openxmlformats.org/officeDocument/2006/docPropsVTypes"/>
</file>