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عمران بن رزين العابدي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العابدي عبد الله بن عمران
</w:t>
      </w:r>
    </w:p>
    <w:p>
      <w:pPr/>
      <w:r>
        <w:rPr/>
        <w:t xml:space="preserve">العابدي عبد الله بن عمران </w:t>
      </w:r>
    </w:p>
    <w:p/>
    <w:p>
      <w:pPr/>
      <w:r>
        <w:rPr/>
        <w:t xml:space="preserve">العابدي عبد الله بن عمران 2889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2026-07-29T02:01:39+03:00</dcterms:created>
  <dcterms:modified xsi:type="dcterms:W3CDTF">2026-07-29T02:01:39+03:00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