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العبسي ملاعب الأسنة
</w:t>
      </w:r>
    </w:p>
    <w:p>
      <w:pPr>
        <w:jc w:val="start"/>
        <w:bidi/>
      </w:pPr>
      <w:r>
        <w:rPr>
          <w:rFonts w:ascii="arial" w:hAnsi="arial" w:eastAsia="arial" w:cs="arial"/>
          <w:sz w:val="28"/>
          <w:szCs w:val="28"/>
          <w:b w:val="1"/>
          <w:bCs w:val="1"/>
          <w:rtl/>
        </w:rPr>
        <w:t xml:space="preserve">ربيعة العبسي ملاعب الأسنة
</w:t>
      </w:r>
    </w:p>
    <w:p>
      <w:pPr/>
      <w:r>
        <w:rPr/>
        <w:t xml:space="preserve">ربيعة العبسي ملاعب الأسنة روى عن أبي الدرداء</w:t>
      </w:r>
    </w:p>
    <w:p/>
    <w:p>
      <w:pPr/>
      <w:r>
        <w:rPr/>
        <w:t xml:space="preserve">وروى عنه حبيب بن عبيد</w:t>
      </w:r>
    </w:p>
    <w:p/>
    <w:p>
      <w:pPr/>
      <w:r>
        <w:rPr/>
        <w:t xml:space="preserve">وقد أورده النباتي فقال منكر الحديث قاله البستي في الزيادات التي تخرج عن البخاري ثم اعترض النباتي على البستي بأن البخاري روى حديثا في ترجمة ربيعة هذا من رواية نصر بن حماد عن جرير عن حبيب بن عبيد عنه ثم قال البخاري نصر بن حماد منكر الحديث قال فالنكرة إنما وقعت على نصر لا على ربيعة فوهم البستي في ذلك ثم قال ففي ربيعة نظر غير هذا</w:t>
      </w:r>
    </w:p>
    <w:p>
      <w:pPr>
        <w:jc w:val="start"/>
        <w:bidi/>
      </w:pPr>
      <w:r>
        <w:rPr>
          <w:sz w:val="24"/>
          <w:szCs w:val="24"/>
          <w:b w:val="1"/>
          <w:bCs w:val="1"/>
          <w:rtl/>
        </w:rPr>
        <w:t xml:space="preserve">
ذيل على ميزان الاعتدال،(دار الكتب العلمية - بيروت،1995،ط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القيسي 
</w:t>
      </w:r>
    </w:p>
    <w:p>
      <w:pPr/>
      <w:r>
        <w:rPr/>
        <w:t xml:space="preserve">ربيعة، القيسي. </w:t>
      </w:r>
    </w:p>
    <w:p/>
    <w:p>
      <w:pPr/>
      <w:r>
        <w:rPr/>
        <w:t xml:space="preserve">ملاعب الأسنة.</w:t>
      </w:r>
    </w:p>
    <w:p/>
    <w:p>
      <w:pPr/>
      <w:r>
        <w:rPr/>
        <w:t xml:space="preserve">وقال ابن رافع: حدثنا نصر بن حماد، سمع حريزاً، عن حبيب بن عبيد، عن ربيعة، سمع أبا الدرداء: لو تكلمنا بما نعلم لمنعنا طعام الشام.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العبسي بن ملاعب الأسنة.
</w:t>
      </w:r>
    </w:p>
    <w:p>
      <w:pPr/>
      <w:r>
        <w:rPr/>
        <w:t xml:space="preserve">ربيعة العبسي بن ملاعب الأسنة. </w:t>
      </w:r>
    </w:p>
    <w:p/>
    <w:p>
      <w:pPr/>
      <w:r>
        <w:rPr/>
        <w:t xml:space="preserve">يروي عن أبي الدرداء. روى عنه حبيب بن عبيد.</w:t>
      </w:r>
    </w:p>
    <w:p/>
    <w:p>
      <w:pPr/>
      <w:r>
        <w:rPr/>
        <w:t xml:space="preserve">كذا في نسبته، وفي كتاب ابن أبي حاتم: القيسي، وفي «تاريخ البخاري»: العنسي بالنون.</w:t>
      </w:r>
    </w:p>
    <w:p/>
    <w:p>
      <w:pPr/>
      <w:r>
        <w:rPr/>
        <w:t xml:space="preserve">وقد ذكره في «الحافل» وقال: [قال] البستي: منكر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القيسي ملاعب الأسنة
</w:t>
      </w:r>
    </w:p>
    <w:p>
      <w:pPr/>
      <w:r>
        <w:rPr/>
        <w:t xml:space="preserve">ربيعة القيسي ملاعب الأسنة </w:t>
      </w:r>
    </w:p>
    <w:p/>
    <w:p>
      <w:pPr/>
      <w:r>
        <w:rPr/>
        <w:t xml:space="preserve">يروي عن أبي الدرداء روى عنه حبيب بن عبيد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القيسي
</w:t>
      </w:r>
    </w:p>
    <w:p>
      <w:pPr/>
      <w:r>
        <w:rPr/>
        <w:t xml:space="preserve">ربيعة القيسي </w:t>
      </w:r>
    </w:p>
    <w:p/>
    <w:p>
      <w:pPr/>
      <w:r>
        <w:rPr/>
        <w:t xml:space="preserve">ملاعب الأسنة روى عن أبي الدرداء روى عنه حبيب بن عبيد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2026-07-28T11:58:21+03:00</dcterms:created>
  <dcterms:modified xsi:type="dcterms:W3CDTF">2026-07-28T11:58:21+03:00</dcterms:modified>
</cp:coreProperties>
</file>

<file path=docProps/custom.xml><?xml version="1.0" encoding="utf-8"?>
<Properties xmlns="http://schemas.openxmlformats.org/officeDocument/2006/custom-properties" xmlns:vt="http://schemas.openxmlformats.org/officeDocument/2006/docPropsVTypes"/>
</file>