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رافد شيخ
</w:t>
      </w:r>
    </w:p>
    <w:p>
      <w:pPr>
        <w:jc w:val="start"/>
        <w:bidi/>
      </w:pPr>
      <w:r>
        <w:rPr>
          <w:rFonts w:ascii="arial" w:hAnsi="arial" w:eastAsia="arial" w:cs="arial"/>
          <w:sz w:val="28"/>
          <w:szCs w:val="28"/>
          <w:b w:val="1"/>
          <w:bCs w:val="1"/>
          <w:rtl/>
        </w:rPr>
        <w:t xml:space="preserve">رافد شيخ
</w:t>
      </w:r>
    </w:p>
    <w:p>
      <w:pPr/>
      <w:r>
        <w:rPr/>
        <w:t xml:space="preserve">رافد شيخ روى عن عكرمة</w:t>
      </w:r>
    </w:p>
    <w:p/>
    <w:p>
      <w:pPr/>
      <w:r>
        <w:rPr/>
        <w:t xml:space="preserve">روى عنه داود بن أبي هند</w:t>
      </w:r>
    </w:p>
    <w:p/>
    <w:p>
      <w:pPr/>
      <w:r>
        <w:rPr/>
        <w:t xml:space="preserve">قال أبو حاتم لا أعرفه وهو عندي وهم</w:t>
      </w:r>
    </w:p>
    <w:p/>
    <w:p>
      <w:pPr/>
      <w:r>
        <w:rPr/>
        <w:t xml:space="preserve">وذكره ابن حبان في الثقات</w:t>
      </w:r>
    </w:p>
    <w:p>
      <w:pPr>
        <w:jc w:val="start"/>
        <w:bidi/>
      </w:pPr>
      <w:r>
        <w:rPr>
          <w:sz w:val="24"/>
          <w:szCs w:val="24"/>
          <w:b w:val="1"/>
          <w:bCs w:val="1"/>
          <w:rtl/>
        </w:rPr>
        <w:t xml:space="preserve">
ذيل على ميزان الاعتدال،(دار الكتب العلمية - بيروت،1995،ط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رافد 
</w:t>
      </w:r>
    </w:p>
    <w:p>
      <w:pPr/>
      <w:r>
        <w:rPr/>
        <w:t xml:space="preserve">رافد. </w:t>
      </w:r>
    </w:p>
    <w:p/>
    <w:p>
      <w:pPr/>
      <w:r>
        <w:rPr/>
        <w:t xml:space="preserve">عن عكرمة، عن عمار، في السارق، مرسلٌ.</w:t>
      </w:r>
    </w:p>
    <w:p/>
    <w:p>
      <w:pPr/>
      <w:r>
        <w:rPr/>
        <w:t xml:space="preserve">قاله عبد الأعلى، حدثنا داود.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رافد
</w:t>
      </w:r>
    </w:p>
    <w:p>
      <w:pPr/>
      <w:r>
        <w:rPr/>
        <w:t xml:space="preserve">رافد </w:t>
      </w:r>
    </w:p>
    <w:p/>
    <w:p>
      <w:pPr/>
      <w:r>
        <w:rPr/>
        <w:t xml:space="preserve">شيخ، يروي عن عكرمة روى عنه داود بن أبي هند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رافد
</w:t>
      </w:r>
    </w:p>
    <w:p>
      <w:pPr/>
      <w:r>
        <w:rPr/>
        <w:t xml:space="preserve">رافد </w:t>
      </w:r>
    </w:p>
    <w:p/>
    <w:p>
      <w:pPr/>
      <w:r>
        <w:rPr/>
        <w:t xml:space="preserve">روى عن عكرمة عن عمار في السارق مرسل روى عنه داود بن أبي هند من رواية عبد الأعلى حدثنا عبد الرحمن قال سمعت أبي يقول لا أعرف رافداً وهو عندي وهم.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2026-07-27T23:42:39+03:00</dcterms:created>
  <dcterms:modified xsi:type="dcterms:W3CDTF">2026-07-27T23:42:39+03:00</dcterms:modified>
</cp:coreProperties>
</file>

<file path=docProps/custom.xml><?xml version="1.0" encoding="utf-8"?>
<Properties xmlns="http://schemas.openxmlformats.org/officeDocument/2006/custom-properties" xmlns:vt="http://schemas.openxmlformats.org/officeDocument/2006/docPropsVTypes"/>
</file>