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يزيد
</w:t>
      </w:r>
    </w:p>
    <w:p>
      <w:pPr/>
      <w:r>
        <w:rPr/>
        <w:t xml:space="preserve">الحسين بن يزيد روى عن جعفر بن محمد</w:t>
      </w:r>
    </w:p>
    <w:p/>
    <w:p>
      <w:pPr/>
      <w:r>
        <w:rPr/>
        <w:t xml:space="preserve">قال ابن القطان لا تعرف له حال له حديث في سنن الدارقطني تقدم في ترجمة الحسن بن الحكم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2026-07-28T10:13:50+03:00</dcterms:created>
  <dcterms:modified xsi:type="dcterms:W3CDTF">2026-07-28T10:13:50+03:00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