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والد زهدم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والد زهدم بن الحارث
</w:t>
      </w:r>
    </w:p>
    <w:p>
      <w:pPr/>
      <w:r>
        <w:rPr/>
        <w:t xml:space="preserve">الحارث والد زهدم بن الحارث روى عن أنس</w:t>
      </w:r>
    </w:p>
    <w:p/>
    <w:p>
      <w:pPr/>
      <w:r>
        <w:rPr/>
        <w:t xml:space="preserve">روى عنه ابنه زهدم</w:t>
      </w:r>
    </w:p>
    <w:p/>
    <w:p>
      <w:pPr/>
      <w:r>
        <w:rPr/>
        <w:t xml:space="preserve">قال ابن القطان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2026-07-28T11:58:59+03:00</dcterms:created>
  <dcterms:modified xsi:type="dcterms:W3CDTF">2026-07-28T11:58:59+03:00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