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عمير الانسى بمصر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عمير الانسى بمصر
</w:t>
      </w:r>
    </w:p>
    <w:p>
      <w:pPr/>
      <w:r>
        <w:rPr/>
        <w:t xml:space="preserve">أبو عمير الانسى بمصر. حدثنا دينار، عن أنس - أنه طرح منديلا في النار فابيض فسألناه فقال: إن النار لا تحرق شيئا مسته يد النبي صلى الله عليه وسلم رواه أبو علي بن شاذان عن عبد الرحمن بن نصر الشاعر عن هذا /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2026-07-28T09:31:52+03:00</dcterms:created>
  <dcterms:modified xsi:type="dcterms:W3CDTF">2026-07-28T09:31:52+03:00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