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داود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داود
</w:t>
      </w:r>
    </w:p>
    <w:p>
      <w:pPr/>
      <w:r>
        <w:rPr/>
        <w:t xml:space="preserve">أبو داود. تابعي.</w:t>
      </w:r>
    </w:p>
    <w:p/>
    <w:p>
      <w:pPr/>
      <w:r>
        <w:rPr/>
        <w:t xml:space="preserve">حدث عنه عكرمة بن عمار.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داود
</w:t>
      </w:r>
    </w:p>
    <w:p>
      <w:pPr/>
      <w:r>
        <w:rPr/>
        <w:t xml:space="preserve">أبو داود </w:t>
      </w:r>
    </w:p>
    <w:p/>
    <w:p>
      <w:pPr/>
      <w:r>
        <w:rPr/>
        <w:t xml:space="preserve">روى عن رجل من أصحاب النبي صلى الله عليه وسلم روى عنه عكرمة بن عمار سمعت أبي يقول ذلك. ويقول: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2026-07-27T18:18:45+03:00</dcterms:created>
  <dcterms:modified xsi:type="dcterms:W3CDTF">2026-07-27T18:18:45+03:00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