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يزيد، أبو خالد السراج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يزيد، أبو خالد السراج
</w:t>
      </w:r>
    </w:p>
    <w:p>
      <w:pPr/>
      <w:r>
        <w:rPr/>
        <w:t xml:space="preserve">يزيد، أبو خالد السراج. عن مكحول.</w:t>
      </w:r>
    </w:p>
    <w:p/>
    <w:p>
      <w:pPr/>
      <w:r>
        <w:rPr/>
        <w:t xml:space="preserve">قال أبو حاتم: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يزيد، أبو خالد السراج
</w:t>
      </w:r>
    </w:p>
    <w:p>
      <w:pPr/>
      <w:r>
        <w:rPr/>
        <w:t xml:space="preserve">يزيد، أبو خالد السراج: عن مكحول، قال أبو حاتم: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أبو خالد السراج
</w:t>
      </w:r>
    </w:p>
    <w:p>
      <w:pPr/>
      <w:r>
        <w:rPr/>
        <w:t xml:space="preserve">يزيد أبو خالد السراج </w:t>
      </w:r>
    </w:p>
    <w:p/>
    <w:p>
      <w:pPr/>
      <w:r>
        <w:rPr/>
        <w:t xml:space="preserve">عن مكحول قال أبو حاتم الرازي منكر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أبو خالد السراج دمشقي
</w:t>
      </w:r>
    </w:p>
    <w:p>
      <w:pPr/>
      <w:r>
        <w:rPr/>
        <w:t xml:space="preserve">يزيد أبو خالد السراج دمشقي </w:t>
      </w:r>
    </w:p>
    <w:p/>
    <w:p>
      <w:pPr/>
      <w:r>
        <w:rPr/>
        <w:t xml:space="preserve">روى عن مكحول روى عنه عبد الرحمن بن يحيى بن إسماعيل بن عبيد الله المخزومي. نا عبد الرحمن قال سألت أبي عنه فقال: شيخ دمشقي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2026-07-29T06:20:27+03:00</dcterms:created>
  <dcterms:modified xsi:type="dcterms:W3CDTF">2026-07-29T06:20:27+03:00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