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المظفر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المظفر الرازي
</w:t>
      </w:r>
    </w:p>
    <w:p>
      <w:pPr/>
      <w:r>
        <w:rPr/>
        <w:t xml:space="preserve">أحمد بن المظفر الرازي وأحمد بن المظفر بن المختار الرازي.</w:t>
      </w:r>
    </w:p>
    <w:p/>
    <w:p>
      <w:pPr/>
      <w:r>
        <w:rPr/>
        <w:t xml:space="preserve">له كتاب’’ حل مشكل القدوري’’.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2026-10-15T17:41:53+03:00</dcterms:created>
  <dcterms:modified xsi:type="dcterms:W3CDTF">2026-10-15T17:41:53+03:00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