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حماد
</w:t>
      </w:r>
    </w:p>
    <w:p>
      <w:pPr/>
      <w:r>
        <w:rPr/>
        <w:t xml:space="preserve">الهيثم بن حماد. عن أبي كثير.</w:t>
      </w:r>
    </w:p>
    <w:p/>
    <w:p>
      <w:pPr/>
      <w:r>
        <w:rPr/>
        <w:t xml:space="preserve">لا يعرف لا هو ولا شيخه.</w:t>
      </w:r>
    </w:p>
    <w:p/>
    <w:p>
      <w:pPr/>
      <w:r>
        <w:rPr/>
        <w:t xml:space="preserve">روى عنه يعلى الغزال.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2026-07-28T18:12:59+03:00</dcterms:created>
  <dcterms:modified xsi:type="dcterms:W3CDTF">2026-07-28T18:12:59+03:00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