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العقيلي،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العقيلي، البخاري
</w:t>
      </w:r>
    </w:p>
    <w:p>
      <w:pPr/>
      <w:r>
        <w:rPr/>
        <w:t xml:space="preserve">أحمد بن محمد، العقيلي، البخاري أحمد بن محمد بن أحمد العقيلي، الأنصاري، شمس الدين البخاري.</w:t>
      </w:r>
    </w:p>
    <w:p/>
    <w:p>
      <w:pPr/>
      <w:r>
        <w:rPr/>
        <w:t xml:space="preserve">تفقه على جده لأمه شرف الدين عمر بن محمد بن عمر العقيلي.</w:t>
      </w:r>
    </w:p>
    <w:p/>
    <w:p>
      <w:pPr/>
      <w:r>
        <w:rPr/>
        <w:t xml:space="preserve">ونظم الجامع الصغير.</w:t>
      </w:r>
    </w:p>
    <w:p/>
    <w:p>
      <w:pPr/>
      <w:r>
        <w:rPr/>
        <w:t xml:space="preserve">قلت: وشرح الجامع الصغير لمحمد بن الحسن.</w:t>
      </w:r>
    </w:p>
    <w:p/>
    <w:p>
      <w:pPr/>
      <w:r>
        <w:rPr/>
        <w:t xml:space="preserve">مات ببخارى في خامس رمضان سنة سبع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2026-07-28T11:59:02+03:00</dcterms:created>
  <dcterms:modified xsi:type="dcterms:W3CDTF">2026-07-28T11:59:02+03:00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