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نمير بن يزيد القينى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يزيد القينى
</w:t>
      </w:r>
    </w:p>
    <w:p>
      <w:pPr/>
      <w:r>
        <w:rPr/>
        <w:t xml:space="preserve">نمير بن يزيد القينى. عن أبيه، عن أبي أمامة.</w:t>
      </w:r>
    </w:p>
    <w:p/>
    <w:p>
      <w:pPr/>
      <w:r>
        <w:rPr/>
        <w:t xml:space="preserve">قال الأزدي: ليس بشئ.</w:t>
      </w:r>
    </w:p>
    <w:p/>
    <w:p>
      <w:pPr/>
      <w:r>
        <w:rPr/>
        <w:t xml:space="preserve">قلت: تفرد عنه بقية.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يزيد القيني
</w:t>
      </w:r>
    </w:p>
    <w:p>
      <w:pPr/>
      <w:r>
        <w:rPr/>
        <w:t xml:space="preserve">نمير بن يزيد القيني: عن أبيه، قال الأزدي: ليس بشيء.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يزيد القيني، شامي.
</w:t>
      </w:r>
    </w:p>
    <w:p>
      <w:pPr/>
      <w:r>
        <w:rPr/>
        <w:t xml:space="preserve">(فق) نمير بن يزيد القيني، شامي. </w:t>
      </w:r>
    </w:p>
    <w:p/>
    <w:p>
      <w:pPr/>
      <w:r>
        <w:rPr/>
        <w:t xml:space="preserve">قال ابن حبان في كتاب «الثقات»: روى عنه بقية وأهل الشام.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يزيد القيني
</w:t>
      </w:r>
    </w:p>
    <w:p>
      <w:pPr/>
      <w:r>
        <w:rPr/>
        <w:t xml:space="preserve">نمير بن يزيد القيني </w:t>
      </w:r>
    </w:p>
    <w:p/>
    <w:p>
      <w:pPr/>
      <w:r>
        <w:rPr/>
        <w:t xml:space="preserve">من أهل الشام</w:t>
      </w:r>
    </w:p>
    <w:p/>
    <w:p>
      <w:pPr/>
      <w:r>
        <w:rPr/>
        <w:t xml:space="preserve">يروي عن قحافة بن ربيعة عن أبي هريرة روى عنه بقية بن الوليد وأهل الشام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يزيد القيني
</w:t>
      </w:r>
    </w:p>
    <w:p>
      <w:pPr/>
      <w:r>
        <w:rPr/>
        <w:t xml:space="preserve">نمير بن يزيد القيني </w:t>
      </w:r>
    </w:p>
    <w:p/>
    <w:p>
      <w:pPr/>
      <w:r>
        <w:rPr/>
        <w:t xml:space="preserve">عن أبيه عن أبي أمامة قال الأزدي ليس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2026-07-28T19:46:57+03:00</dcterms:created>
  <dcterms:modified xsi:type="dcterms:W3CDTF">2026-07-28T19:46:57+03:00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