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ميمون، أبو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ميمون، أبو طلحة
</w:t>
      </w:r>
    </w:p>
    <w:p>
      <w:pPr/>
      <w:r>
        <w:rPr/>
        <w:t xml:space="preserve">ميمون، أبو طلحة. عن رجل.</w:t>
      </w:r>
    </w:p>
    <w:p/>
    <w:p>
      <w:pPr/>
      <w:r>
        <w:rPr/>
        <w:t xml:space="preserve">ما حدث عنه سوى ابن عون.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ميمون، أبو طلحة 
</w:t>
      </w:r>
    </w:p>
    <w:p>
      <w:pPr/>
      <w:r>
        <w:rPr/>
        <w:t xml:space="preserve">ميمون، أبو طلحة. </w:t>
      </w:r>
    </w:p>
    <w:p/>
    <w:p>
      <w:pPr/>
      <w:r>
        <w:rPr/>
        <w:t xml:space="preserve">عن عبد الله بن سعد، عن عمر.</w:t>
      </w:r>
    </w:p>
    <w:p/>
    <w:p>
      <w:pPr/>
      <w:r>
        <w:rPr/>
        <w:t xml:space="preserve">روى عنه: ابن عون.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أبو طلحة
</w:t>
      </w:r>
    </w:p>
    <w:p>
      <w:pPr/>
      <w:r>
        <w:rPr/>
        <w:t xml:space="preserve">ميمون أبو طلحة </w:t>
      </w:r>
    </w:p>
    <w:p/>
    <w:p>
      <w:pPr/>
      <w:r>
        <w:rPr/>
        <w:t xml:space="preserve">يروي عن عبد الله بن سعد بن عمر روى عنه بن عون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أبو طلحة
</w:t>
      </w:r>
    </w:p>
    <w:p>
      <w:pPr/>
      <w:r>
        <w:rPr/>
        <w:t xml:space="preserve">ميمون أبو طلحة </w:t>
      </w:r>
    </w:p>
    <w:p/>
    <w:p>
      <w:pPr/>
      <w:r>
        <w:rPr/>
        <w:t xml:space="preserve">روى عن عبد الله بن سعد عن عمر رضي الله عنه روى عنه عبد الله بن عون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2026-07-28T10:14:40+03:00</dcterms:created>
  <dcterms:modified xsi:type="dcterms:W3CDTF">2026-07-28T10:14:40+03:00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